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/>
        <w:pict>
          <v:shape id="_x0000_i1025" style="width:474pt;height:82.5pt" alt="Milngavie and Bearsden Swim Club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M&amp;B ASC: Volunteer Code of Conduct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 parents/guardians are expected to volunteer in Club activities such as helping at meets and in other fundraising activities. The Club operates a code of good practice for all volunteers and this is designed to be used together with the Club’s </w:t>
      </w:r>
      <w:r w:rsidDel="00000000" w:rsidR="00000000" w:rsidRPr="00000000">
        <w:rPr>
          <w:rFonts w:ascii="Arial" w:cs="Arial" w:eastAsia="Arial" w:hAnsi="Arial"/>
          <w:rtl w:val="0"/>
        </w:rPr>
        <w:t xml:space="preserve">wellbeing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protection policy. The aims are to: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Look after the children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Look after yourself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Make swimming safe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Club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Wellbeing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Protection Officer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PO)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check website for details of current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Good Working Practice: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work in an open environment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be an excellent role model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respect personal privacy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listen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encourage young people and adults to talk about behaviour that makes them unhappy or uncomfortable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involve parents/ carers whenever possible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be sensitive to people's likes and dislikes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challenge unacceptable behaviour and language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treat all people equally: with respect and dignity and putting their welfare first before winning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report all allegations and suspicions of abuse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follow guidelines for use of photographic filming equipment at events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to be under the influence of alcohol, drugs or abusive substances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Practice to be avoided: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Avoid spending excessive time alone with a child away from others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Avoid taking children to your home or in your car where they will be alone with you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Avoid sharing a room with a child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Practice never to be sanctioned: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have unnecessary or inappropriate physical contact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have favourites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permit abusive peer activities, e.g. initiation ceremonies, ridiculing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engage in rough, physical or sexually provocative games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make sexually suggestive gestures even in fun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not allow allegations made by a child to go unchallenged, unrecorded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Safe practice in unforeseen circumstances: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any of the following happen, you should report them immediately to another colleague and record, sign and date the details. Parents should also be informed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accidentally hurt a child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a child misinterprets your actions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have to restrain a child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It is not your responsibility to investigate allegations; it is your responsibility to refer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If you suspect a child is being abused or if a child tells you about abuse by someone else: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Allow the child to speak without interruption, accepting what is said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Take any allegation seriously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Alleviate feelings of guilt and isolation, while passing no judgement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Advise that you will try to offer support, but that you must pass the information onto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Record, sign and date the facts and give a copy to your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Where possible ensure the child has access to an independent adult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Ensure that no situation arises that could cause further concern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If you receive an allegation about any adult or about yourself: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Immediately tell your CPO or contact the SASA helpline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Record, sign and date the facts and give the copy to your </w:t>
      </w:r>
      <w:r w:rsidDel="00000000" w:rsidR="00000000" w:rsidRPr="00000000">
        <w:rPr>
          <w:rFonts w:ascii="Arial" w:cs="Arial" w:eastAsia="Arial" w:hAnsi="Arial"/>
          <w:rtl w:val="0"/>
        </w:rPr>
        <w:t xml:space="preserve">wellbeing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protection officer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Try to ensure no-one is placed in a position which could cause further compromise 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493AC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basedOn w:val="Normal"/>
    <w:rsid w:val="00493A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493AC0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493A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493AC0"/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s://www.mandbswim.co.uk/mandbswim/team-logo/default/m-b-header_068978-tsm-med.png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9vrPtIJ6IKHnRtD6qmTBbpNxsw==">AMUW2mVEM4qpgTJyeA2mhgIQkQFSQ/VwqVjrvYoFzkjFOSF8dR2JkKRYB0nt+GzrlV0UrCKTWyjeCdPNGPcEvYWYRR1OWlzasDwRJKw5PbjrUC7fL7PqcDI=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2023-03-15T13:01:00Z</dcterms:created>
  <dc:creator>GILLESPIE Jason</dc:creator>
</cp:coreProperties>
</file>